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Default="00DF739D" w:rsidP="00DA1E00">
      <w:bookmarkStart w:id="0" w:name="_GoBack"/>
      <w:bookmarkEnd w:id="0"/>
      <w:r>
        <w:t>Programma scholing LVB-P voor EPA</w:t>
      </w:r>
    </w:p>
    <w:p w:rsidR="00DF739D" w:rsidRDefault="00DF739D" w:rsidP="00DA1E00"/>
    <w:p w:rsidR="00DF739D" w:rsidRDefault="00DF739D" w:rsidP="00DA1E00">
      <w:r>
        <w:t>Dagdeel 1:</w:t>
      </w:r>
    </w:p>
    <w:p w:rsidR="00DF739D" w:rsidRDefault="00DF739D" w:rsidP="00DA1E00"/>
    <w:p w:rsidR="00DF739D" w:rsidRDefault="00DF739D" w:rsidP="00DA1E00">
      <w:r>
        <w:t>09:00</w:t>
      </w:r>
      <w:r>
        <w:tab/>
        <w:t>-</w:t>
      </w:r>
      <w:r>
        <w:tab/>
        <w:t>Introductie &amp; beeldvorming</w:t>
      </w:r>
      <w:r w:rsidR="00135D33">
        <w:t xml:space="preserve"> van de doelgroep LVB-P</w:t>
      </w:r>
    </w:p>
    <w:p w:rsidR="00DF739D" w:rsidRPr="00F016FA" w:rsidRDefault="00DF739D" w:rsidP="00DA1E00">
      <w:pPr>
        <w:rPr>
          <w:i/>
        </w:rPr>
      </w:pPr>
      <w:r>
        <w:t>09:20</w:t>
      </w:r>
      <w:r>
        <w:tab/>
        <w:t>-</w:t>
      </w:r>
      <w:r>
        <w:tab/>
        <w:t>Begeleiding en bejegening bij LVB-P</w:t>
      </w:r>
      <w:r w:rsidR="00F016FA">
        <w:br/>
      </w:r>
      <w:r w:rsidR="00F016FA">
        <w:rPr>
          <w:i/>
        </w:rPr>
        <w:t xml:space="preserve">Inhoud: Aanpassingen in communicatie, houdingsaspecten, valkuilen, voorbeelden casuïstiek, werken met signaleringsplannen bij LVB-P. </w:t>
      </w:r>
    </w:p>
    <w:p w:rsidR="00DF739D" w:rsidRDefault="00DF739D" w:rsidP="00DA1E00">
      <w:r>
        <w:t>10:15</w:t>
      </w:r>
      <w:r>
        <w:tab/>
        <w:t>-</w:t>
      </w:r>
      <w:r>
        <w:tab/>
        <w:t>Pauze</w:t>
      </w:r>
      <w:r>
        <w:tab/>
      </w:r>
    </w:p>
    <w:p w:rsidR="00DF739D" w:rsidRDefault="00DF739D" w:rsidP="00DA1E00">
      <w:r>
        <w:t>10:30</w:t>
      </w:r>
      <w:r>
        <w:tab/>
        <w:t>-</w:t>
      </w:r>
      <w:r>
        <w:tab/>
        <w:t>Emotionele ontwikkeling</w:t>
      </w:r>
    </w:p>
    <w:p w:rsidR="00F016FA" w:rsidRPr="00F016FA" w:rsidRDefault="00F016FA" w:rsidP="00DA1E00">
      <w:pPr>
        <w:rPr>
          <w:i/>
        </w:rPr>
      </w:pPr>
      <w:r>
        <w:rPr>
          <w:i/>
        </w:rPr>
        <w:t xml:space="preserve">Inhoud: theoretische onderbouwing emotionele ontwikkeling (A. Došen), toelichting emotionele ontwikkeling per fase, casuïstiek in de GGZ, onderbouwing meerwaarde emotionele ontwikkeling. </w:t>
      </w:r>
    </w:p>
    <w:p w:rsidR="00A2154A" w:rsidRDefault="00DF739D" w:rsidP="00DA1E00">
      <w:r>
        <w:t>11:45</w:t>
      </w:r>
      <w:r>
        <w:tab/>
        <w:t>-</w:t>
      </w:r>
      <w:r>
        <w:tab/>
        <w:t>Afronding, vragen, uitleg dagdeel 2</w:t>
      </w:r>
    </w:p>
    <w:p w:rsidR="00A2154A" w:rsidRDefault="00A2154A" w:rsidP="00DA1E00"/>
    <w:p w:rsidR="00643B8D" w:rsidRDefault="00A2154A" w:rsidP="00DA1E00">
      <w:r>
        <w:t>Dagdeel 2 (verpleegkundigen, SPH, SPV):</w:t>
      </w:r>
      <w:r>
        <w:br/>
      </w:r>
      <w:r w:rsidR="00643B8D">
        <w:t>09:00</w:t>
      </w:r>
      <w:r w:rsidR="00643B8D">
        <w:tab/>
        <w:t>-</w:t>
      </w:r>
      <w:r w:rsidR="00643B8D">
        <w:tab/>
        <w:t>Kennisquiz</w:t>
      </w:r>
      <w:r w:rsidR="00265956">
        <w:t xml:space="preserve"> n.a.v. dagdeel 1</w:t>
      </w:r>
    </w:p>
    <w:p w:rsidR="00982B5C" w:rsidRPr="00982B5C" w:rsidRDefault="00982B5C" w:rsidP="00DA1E00">
      <w:pPr>
        <w:rPr>
          <w:i/>
        </w:rPr>
      </w:pPr>
      <w:r>
        <w:rPr>
          <w:i/>
        </w:rPr>
        <w:t>Inhoud: Door middel van Kahoot toesten welke kennis nog actueel is n.a.v. dagdeel 1.</w:t>
      </w:r>
    </w:p>
    <w:p w:rsidR="00643B8D" w:rsidRDefault="009D3F50" w:rsidP="00DA1E00">
      <w:r>
        <w:t>09:2</w:t>
      </w:r>
      <w:r w:rsidR="00643B8D">
        <w:t>0</w:t>
      </w:r>
      <w:r w:rsidR="00643B8D">
        <w:tab/>
        <w:t>-</w:t>
      </w:r>
      <w:r w:rsidR="00643B8D">
        <w:tab/>
        <w:t>Herhaling kern emotionele ontwikkeling</w:t>
      </w:r>
    </w:p>
    <w:p w:rsidR="00982B5C" w:rsidRPr="00982B5C" w:rsidRDefault="00982B5C" w:rsidP="00DA1E00">
      <w:pPr>
        <w:rPr>
          <w:i/>
        </w:rPr>
      </w:pPr>
      <w:r>
        <w:rPr>
          <w:i/>
        </w:rPr>
        <w:t xml:space="preserve">Inhoud: Herhaling belangrijkste aspecten emotionele ontwikkeling per fase. </w:t>
      </w:r>
    </w:p>
    <w:p w:rsidR="00643B8D" w:rsidRDefault="009D3F50" w:rsidP="00DA1E00">
      <w:r>
        <w:t>09:30</w:t>
      </w:r>
      <w:r w:rsidR="00643B8D">
        <w:tab/>
        <w:t>-</w:t>
      </w:r>
      <w:r w:rsidR="00643B8D">
        <w:tab/>
        <w:t>Verdieping emotionele ontwikkeling m.b.v. casuïstiek</w:t>
      </w:r>
    </w:p>
    <w:p w:rsidR="00047C93" w:rsidRPr="00047C93" w:rsidRDefault="00047C93" w:rsidP="00DA1E00">
      <w:pPr>
        <w:rPr>
          <w:i/>
        </w:rPr>
      </w:pPr>
      <w:r>
        <w:rPr>
          <w:i/>
        </w:rPr>
        <w:t xml:space="preserve">Inhoud: N.a.v. huiswerkopdracht dagdeel 1 in subgroepen uitwerken observaties op het gebied van emotionele </w:t>
      </w:r>
      <w:r w:rsidR="00244FAF">
        <w:rPr>
          <w:i/>
        </w:rPr>
        <w:t>ontwikkeling</w:t>
      </w:r>
      <w:r>
        <w:rPr>
          <w:i/>
        </w:rPr>
        <w:t xml:space="preserve"> en op basis daarvan opstellen bejegeningsplan gericht op de eigen praktijk. </w:t>
      </w:r>
    </w:p>
    <w:p w:rsidR="00643B8D" w:rsidRDefault="009D3F50" w:rsidP="00DA1E00">
      <w:r>
        <w:t>10:00</w:t>
      </w:r>
      <w:r w:rsidR="00643B8D">
        <w:tab/>
        <w:t>-</w:t>
      </w:r>
      <w:r w:rsidR="00643B8D">
        <w:tab/>
        <w:t>Pauze</w:t>
      </w:r>
    </w:p>
    <w:p w:rsidR="00643B8D" w:rsidRDefault="009D3F50" w:rsidP="00DA1E00">
      <w:r>
        <w:t>10:15</w:t>
      </w:r>
      <w:r w:rsidR="00643B8D">
        <w:tab/>
        <w:t>-</w:t>
      </w:r>
      <w:r w:rsidR="00643B8D">
        <w:tab/>
        <w:t>Presentatie uitgewerkte casus m.b.t. emotionele ontwikkeling en bejegening</w:t>
      </w:r>
    </w:p>
    <w:p w:rsidR="00AF1D63" w:rsidRPr="00AF1D63" w:rsidRDefault="00AF1D63" w:rsidP="00DA1E00">
      <w:pPr>
        <w:rPr>
          <w:i/>
        </w:rPr>
      </w:pPr>
      <w:r>
        <w:rPr>
          <w:i/>
        </w:rPr>
        <w:t xml:space="preserve">Inhoud: Per subgroep presentatie over de uitgewerkte casus en bejegeningsplan gericht op de eigen praktijk. </w:t>
      </w:r>
    </w:p>
    <w:p w:rsidR="009D3F50" w:rsidRDefault="009D3F50" w:rsidP="00DA1E00">
      <w:r>
        <w:t>11:00</w:t>
      </w:r>
      <w:r>
        <w:tab/>
        <w:t>-</w:t>
      </w:r>
      <w:r>
        <w:tab/>
        <w:t>Verslaving bij LVB-P</w:t>
      </w:r>
    </w:p>
    <w:p w:rsidR="00AF1D63" w:rsidRPr="00AF1D63" w:rsidRDefault="00AF1D63" w:rsidP="00DA1E00">
      <w:pPr>
        <w:rPr>
          <w:i/>
        </w:rPr>
      </w:pPr>
      <w:r>
        <w:rPr>
          <w:i/>
        </w:rPr>
        <w:t>Inhoud: Etiologie verslaving LVB-P, toelichting behandel- en diagnostiek</w:t>
      </w:r>
      <w:r w:rsidR="007110BA">
        <w:rPr>
          <w:i/>
        </w:rPr>
        <w:t xml:space="preserve"> </w:t>
      </w:r>
      <w:r>
        <w:rPr>
          <w:i/>
        </w:rPr>
        <w:t xml:space="preserve">mogelijkheden LVB-P volgens de laatste wetenschappelijke inzichten. </w:t>
      </w:r>
    </w:p>
    <w:p w:rsidR="00643B8D" w:rsidRDefault="009D3F50" w:rsidP="00DA1E00">
      <w:r>
        <w:t>11:45</w:t>
      </w:r>
      <w:r w:rsidR="00643B8D">
        <w:tab/>
        <w:t>-</w:t>
      </w:r>
      <w:r w:rsidR="00643B8D">
        <w:tab/>
        <w:t>Afronding, vragen en evaluatie</w:t>
      </w:r>
    </w:p>
    <w:p w:rsidR="00643B8D" w:rsidRDefault="00643B8D" w:rsidP="00DA1E00"/>
    <w:p w:rsidR="00265956" w:rsidRDefault="00643B8D" w:rsidP="00DA1E00">
      <w:r>
        <w:t>Dagdeel 2 (behandelaren)</w:t>
      </w:r>
    </w:p>
    <w:p w:rsidR="00265956" w:rsidRDefault="00265956" w:rsidP="00DA1E00">
      <w:r>
        <w:t>09:00</w:t>
      </w:r>
      <w:r>
        <w:tab/>
        <w:t>-</w:t>
      </w:r>
      <w:r>
        <w:tab/>
        <w:t>Kennisquiz n.a.v. dagdeel 1</w:t>
      </w:r>
    </w:p>
    <w:p w:rsidR="0055143F" w:rsidRPr="00982B5C" w:rsidRDefault="0055143F" w:rsidP="0055143F">
      <w:pPr>
        <w:rPr>
          <w:i/>
        </w:rPr>
      </w:pPr>
      <w:r>
        <w:rPr>
          <w:i/>
        </w:rPr>
        <w:t>Inhoud: Door middel van Kahoot toesten welke kennis nog actueel is n.a.v. dagdeel 1.</w:t>
      </w:r>
    </w:p>
    <w:p w:rsidR="009D3F50" w:rsidRDefault="00265956" w:rsidP="00DA1E00">
      <w:r>
        <w:t>09:20</w:t>
      </w:r>
      <w:r>
        <w:tab/>
        <w:t>-</w:t>
      </w:r>
      <w:r>
        <w:tab/>
      </w:r>
      <w:r w:rsidR="009D3F50">
        <w:t>Psychiatrisch onderzoek, behandeling en farmacotherapie bij LVB-P</w:t>
      </w:r>
    </w:p>
    <w:p w:rsidR="00B24960" w:rsidRDefault="00FB710B" w:rsidP="00DA1E00">
      <w:r>
        <w:t>10:00</w:t>
      </w:r>
      <w:r>
        <w:tab/>
        <w:t>-</w:t>
      </w:r>
      <w:r>
        <w:tab/>
        <w:t>Verslaving bij LVB-P</w:t>
      </w:r>
    </w:p>
    <w:p w:rsidR="0055143F" w:rsidRPr="00AF1D63" w:rsidRDefault="0055143F" w:rsidP="0055143F">
      <w:pPr>
        <w:rPr>
          <w:i/>
        </w:rPr>
      </w:pPr>
      <w:r>
        <w:rPr>
          <w:i/>
        </w:rPr>
        <w:t xml:space="preserve">Inhoud: Etiologie verslaving LVB-P, toelichting behandel- en diagnostiek mogelijkheden LVB-P volgens de laatste wetenschappelijke inzichten. </w:t>
      </w:r>
    </w:p>
    <w:p w:rsidR="00FB710B" w:rsidRDefault="00FB710B" w:rsidP="00DA1E00">
      <w:r>
        <w:t>10:30</w:t>
      </w:r>
      <w:r>
        <w:tab/>
        <w:t>-</w:t>
      </w:r>
      <w:r>
        <w:tab/>
        <w:t>Pauze</w:t>
      </w:r>
    </w:p>
    <w:p w:rsidR="00FB710B" w:rsidRDefault="00FB710B" w:rsidP="00DA1E00">
      <w:r>
        <w:t>10:45</w:t>
      </w:r>
      <w:r>
        <w:tab/>
        <w:t>-</w:t>
      </w:r>
      <w:r>
        <w:tab/>
        <w:t>Psychologisch onderzoek</w:t>
      </w:r>
      <w:r w:rsidR="00F6580A">
        <w:t xml:space="preserve"> bij LVB-P</w:t>
      </w:r>
    </w:p>
    <w:p w:rsidR="0055143F" w:rsidRPr="0055143F" w:rsidRDefault="0055143F" w:rsidP="00DA1E00">
      <w:pPr>
        <w:rPr>
          <w:i/>
        </w:rPr>
      </w:pPr>
      <w:r w:rsidRPr="0055143F">
        <w:rPr>
          <w:i/>
        </w:rPr>
        <w:t>Inhoud: toelichtin</w:t>
      </w:r>
      <w:r>
        <w:rPr>
          <w:i/>
        </w:rPr>
        <w:t>g meest recente ontwikkeling op het gebied van psychologisch onderzoek bij LVB-P, waarbij expliciet aandacht voor classficatie DSM 5, integratief beeld, ontwikkelingsstoornissen en persoonlijkheidsproblematiek.</w:t>
      </w:r>
    </w:p>
    <w:p w:rsidR="00FB710B" w:rsidRDefault="00FB710B" w:rsidP="00DA1E00">
      <w:r>
        <w:t>11:15</w:t>
      </w:r>
      <w:r>
        <w:tab/>
        <w:t>-</w:t>
      </w:r>
      <w:r>
        <w:tab/>
        <w:t>Psychologische behandeling</w:t>
      </w:r>
      <w:r w:rsidR="00F6580A">
        <w:t xml:space="preserve"> bij LVB-P</w:t>
      </w:r>
      <w:r>
        <w:tab/>
      </w:r>
    </w:p>
    <w:p w:rsidR="0055143F" w:rsidRPr="0055143F" w:rsidRDefault="0055143F" w:rsidP="00DA1E00">
      <w:pPr>
        <w:rPr>
          <w:i/>
        </w:rPr>
      </w:pPr>
      <w:r>
        <w:rPr>
          <w:i/>
        </w:rPr>
        <w:t xml:space="preserve">Inhoud: </w:t>
      </w:r>
      <w:r w:rsidRPr="0055143F">
        <w:rPr>
          <w:i/>
        </w:rPr>
        <w:t>toelichtin</w:t>
      </w:r>
      <w:r>
        <w:rPr>
          <w:i/>
        </w:rPr>
        <w:t xml:space="preserve">g meest recente ontwikkeling op het gebied van psychologische behandeling bij LVB-P, waarbij expliciet aandacht voor psycho-educatie, CGT, EMDR, schema-therapie en behandelondersteunende interventies. </w:t>
      </w:r>
    </w:p>
    <w:p w:rsidR="00FB710B" w:rsidRDefault="00FB710B" w:rsidP="00DA1E00">
      <w:r>
        <w:t>11:45</w:t>
      </w:r>
      <w:r>
        <w:tab/>
        <w:t xml:space="preserve">- </w:t>
      </w:r>
      <w:r>
        <w:tab/>
        <w:t>Afronding, vragen en evaluatie</w:t>
      </w:r>
    </w:p>
    <w:p w:rsidR="00DF739D" w:rsidRDefault="00A2154A" w:rsidP="00DA1E00">
      <w:r>
        <w:br/>
      </w:r>
      <w:r w:rsidR="00DF739D">
        <w:t xml:space="preserve"> </w:t>
      </w:r>
    </w:p>
    <w:p w:rsidR="00DF739D" w:rsidRPr="00DA1E00" w:rsidRDefault="00DF739D" w:rsidP="00DA1E00"/>
    <w:sectPr w:rsidR="00DF739D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D"/>
    <w:rsid w:val="00047C93"/>
    <w:rsid w:val="000F0CD1"/>
    <w:rsid w:val="000F15E2"/>
    <w:rsid w:val="00135D33"/>
    <w:rsid w:val="001D0F50"/>
    <w:rsid w:val="00244FAF"/>
    <w:rsid w:val="00265956"/>
    <w:rsid w:val="002F024C"/>
    <w:rsid w:val="003A6CDD"/>
    <w:rsid w:val="003C0D2B"/>
    <w:rsid w:val="0055143F"/>
    <w:rsid w:val="00643B8D"/>
    <w:rsid w:val="00661D81"/>
    <w:rsid w:val="007110BA"/>
    <w:rsid w:val="00735856"/>
    <w:rsid w:val="007426B1"/>
    <w:rsid w:val="008F2055"/>
    <w:rsid w:val="008F21E8"/>
    <w:rsid w:val="009568AA"/>
    <w:rsid w:val="00982B5C"/>
    <w:rsid w:val="009D3F50"/>
    <w:rsid w:val="00A2154A"/>
    <w:rsid w:val="00AB5C2F"/>
    <w:rsid w:val="00AF1D63"/>
    <w:rsid w:val="00B24960"/>
    <w:rsid w:val="00B53074"/>
    <w:rsid w:val="00BD6CB5"/>
    <w:rsid w:val="00CF1B18"/>
    <w:rsid w:val="00DA1E00"/>
    <w:rsid w:val="00DF739D"/>
    <w:rsid w:val="00E656BD"/>
    <w:rsid w:val="00F016FA"/>
    <w:rsid w:val="00F6580A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D7F4E222.dotm</Template>
  <TotalTime>0</TotalTime>
  <Pages>1</Pages>
  <Words>318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Arts, J Jay</dc:creator>
  <cp:lastModifiedBy>Eggenhuizen - Giebels, HMLH Hedi</cp:lastModifiedBy>
  <cp:revision>2</cp:revision>
  <dcterms:created xsi:type="dcterms:W3CDTF">2019-03-15T09:52:00Z</dcterms:created>
  <dcterms:modified xsi:type="dcterms:W3CDTF">2019-03-15T09:52:00Z</dcterms:modified>
</cp:coreProperties>
</file>